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F2" w:rsidRDefault="00CE6EF2" w:rsidP="003756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6EF2" w:rsidRDefault="00CE6EF2" w:rsidP="00CE6E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EF2" w:rsidRDefault="00CE6EF2" w:rsidP="00FE1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BF" w:rsidRPr="00FE1468" w:rsidRDefault="00EF1B87" w:rsidP="00FE1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8">
        <w:rPr>
          <w:rFonts w:ascii="Times New Roman" w:hAnsi="Times New Roman" w:cs="Times New Roman"/>
          <w:b/>
          <w:sz w:val="24"/>
          <w:szCs w:val="24"/>
        </w:rPr>
        <w:t>Порядок госпитализации пациентов</w:t>
      </w:r>
    </w:p>
    <w:p w:rsidR="00202506" w:rsidRDefault="00EF1B87" w:rsidP="00FE1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8">
        <w:rPr>
          <w:rFonts w:ascii="Times New Roman" w:hAnsi="Times New Roman" w:cs="Times New Roman"/>
          <w:b/>
          <w:sz w:val="24"/>
          <w:szCs w:val="24"/>
        </w:rPr>
        <w:t>в круглосуточный стационар</w:t>
      </w:r>
    </w:p>
    <w:p w:rsidR="00EF1B87" w:rsidRPr="00FE1468" w:rsidRDefault="00202506" w:rsidP="00FE1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ГУЗ «Городская больница №9 г. Тулы»</w:t>
      </w:r>
    </w:p>
    <w:p w:rsidR="00DF59BF" w:rsidRPr="00FE1468" w:rsidRDefault="00DF59BF" w:rsidP="00FE1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B87" w:rsidRDefault="00EF1B87" w:rsidP="00D50869">
      <w:pPr>
        <w:pStyle w:val="a3"/>
        <w:numPr>
          <w:ilvl w:val="0"/>
          <w:numId w:val="3"/>
        </w:numPr>
        <w:spacing w:after="0" w:line="240" w:lineRule="auto"/>
        <w:ind w:left="0" w:firstLine="3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E3C32" w:rsidRPr="00FE1468" w:rsidRDefault="006E3C32" w:rsidP="006E3C32">
      <w:pPr>
        <w:pStyle w:val="a3"/>
        <w:spacing w:after="0" w:line="240" w:lineRule="auto"/>
        <w:ind w:left="352"/>
        <w:rPr>
          <w:rFonts w:ascii="Times New Roman" w:hAnsi="Times New Roman" w:cs="Times New Roman"/>
          <w:b/>
          <w:sz w:val="24"/>
          <w:szCs w:val="24"/>
        </w:rPr>
      </w:pP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Основные нормативные документы, регламентирующие порядок и условия предоставления пациентам стационарной медицинской помощи: </w:t>
      </w:r>
    </w:p>
    <w:p w:rsidR="00EF1B87" w:rsidRPr="00FE1468" w:rsidRDefault="00EF1B87" w:rsidP="00FE14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Приказ МЗ и </w:t>
      </w:r>
      <w:proofErr w:type="gramStart"/>
      <w:r w:rsidRPr="00FE1468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E1468">
        <w:rPr>
          <w:rFonts w:ascii="Times New Roman" w:hAnsi="Times New Roman" w:cs="Times New Roman"/>
          <w:sz w:val="24"/>
          <w:szCs w:val="24"/>
        </w:rPr>
        <w:t xml:space="preserve"> РФ от 21.11.2011 г. №323-ФЗ «Об основах охраны здоровья граждан Российской Федерации»;</w:t>
      </w:r>
    </w:p>
    <w:p w:rsidR="00EF1B87" w:rsidRPr="00FE1468" w:rsidRDefault="00EF1B87" w:rsidP="00FE14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Приказ МЗ и </w:t>
      </w:r>
      <w:proofErr w:type="gramStart"/>
      <w:r w:rsidRPr="00FE1468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E1468">
        <w:rPr>
          <w:rFonts w:ascii="Times New Roman" w:hAnsi="Times New Roman" w:cs="Times New Roman"/>
          <w:sz w:val="24"/>
          <w:szCs w:val="24"/>
        </w:rPr>
        <w:t xml:space="preserve"> РФ от 28.02.2011 г. №158н «Об утверждении правил ОМС»; </w:t>
      </w:r>
    </w:p>
    <w:p w:rsidR="00EF1B87" w:rsidRPr="00FE1468" w:rsidRDefault="00EF1B87" w:rsidP="00FE14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Территориальная программа государственных гарантий бесплатного оказания медицинской помощи  населению Тульской области;</w:t>
      </w:r>
    </w:p>
    <w:p w:rsidR="00EF1B87" w:rsidRDefault="00EF1B87" w:rsidP="00FE14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Приказ МЗ СР РФ № 565 </w:t>
      </w:r>
      <w:proofErr w:type="spellStart"/>
      <w:proofErr w:type="gramStart"/>
      <w:r w:rsidRPr="00FE146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E1468">
        <w:rPr>
          <w:rFonts w:ascii="Times New Roman" w:hAnsi="Times New Roman" w:cs="Times New Roman"/>
          <w:sz w:val="24"/>
          <w:szCs w:val="24"/>
        </w:rPr>
        <w:t xml:space="preserve"> от 17.05.2012 «</w:t>
      </w:r>
      <w:proofErr w:type="gramStart"/>
      <w:r w:rsidRPr="00FE146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E1468">
        <w:rPr>
          <w:rFonts w:ascii="Times New Roman" w:hAnsi="Times New Roman" w:cs="Times New Roman"/>
          <w:sz w:val="24"/>
          <w:szCs w:val="24"/>
        </w:rPr>
        <w:t xml:space="preserve"> утверждении порядка информирования медицинскими организациями органов внутренних дело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действий».  </w:t>
      </w:r>
    </w:p>
    <w:p w:rsidR="006E3C32" w:rsidRPr="00FE1468" w:rsidRDefault="006E3C32" w:rsidP="00FE14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1B87" w:rsidRDefault="00EF1B87" w:rsidP="00D50869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8">
        <w:rPr>
          <w:rFonts w:ascii="Times New Roman" w:hAnsi="Times New Roman" w:cs="Times New Roman"/>
          <w:b/>
          <w:sz w:val="24"/>
          <w:szCs w:val="24"/>
        </w:rPr>
        <w:t>Общие показания для госпитализации</w:t>
      </w:r>
    </w:p>
    <w:p w:rsidR="006E3C32" w:rsidRPr="00FE1468" w:rsidRDefault="006E3C32" w:rsidP="006E3C3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Медицинская помощь в стационарных условиях оказывается пациентам при наличии медицинских показаний, которые требуют круглосуточного медицинского наблюдения   (за исключением дневного стационара), применения интенсивных методов лечения и (или) изоляции, в том числе по эпидемическим показаниям.       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Госпитализация гражданина осуществляется: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1. по направлению лечащего врача, оказывающего первичную врачебную </w:t>
      </w:r>
      <w:proofErr w:type="spellStart"/>
      <w:proofErr w:type="gramStart"/>
      <w:r w:rsidRPr="00FE146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FE1468">
        <w:rPr>
          <w:rFonts w:ascii="Times New Roman" w:hAnsi="Times New Roman" w:cs="Times New Roman"/>
          <w:sz w:val="24"/>
          <w:szCs w:val="24"/>
        </w:rPr>
        <w:t>- санитарную</w:t>
      </w:r>
      <w:proofErr w:type="gramEnd"/>
      <w:r w:rsidRPr="00FE1468">
        <w:rPr>
          <w:rFonts w:ascii="Times New Roman" w:hAnsi="Times New Roman" w:cs="Times New Roman"/>
          <w:sz w:val="24"/>
          <w:szCs w:val="24"/>
        </w:rPr>
        <w:t xml:space="preserve">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2. бригадами скорой медицинской помощи, осуществляющими медицинскую эвакуации и госпитализацию по экстренным или неотложным медицинским показаниям;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3. при самостоятельном обращении гражданина по экстренным медицинским показаниям.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Госпитализация в стационар круглосуточного пребывания проводится в экстренной и плановой формах.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Экстренная госпитализация – госпитализация в случае внезапно возникшего заболевания или состояния, обострения хронического заболевания, </w:t>
      </w:r>
      <w:proofErr w:type="gramStart"/>
      <w:r w:rsidRPr="00FE1468">
        <w:rPr>
          <w:rFonts w:ascii="Times New Roman" w:hAnsi="Times New Roman" w:cs="Times New Roman"/>
          <w:sz w:val="24"/>
          <w:szCs w:val="24"/>
        </w:rPr>
        <w:t>влекущих</w:t>
      </w:r>
      <w:proofErr w:type="gramEnd"/>
      <w:r w:rsidRPr="00FE1468">
        <w:rPr>
          <w:rFonts w:ascii="Times New Roman" w:hAnsi="Times New Roman" w:cs="Times New Roman"/>
          <w:sz w:val="24"/>
          <w:szCs w:val="24"/>
        </w:rPr>
        <w:t xml:space="preserve"> угрозу для жизни, осуществляется круглосуточно.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 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осуществляется не позднее чем через один час после перевода в отделение.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  Госпитализация пациента в плановой форме  осуществляется по направлению лечащего врача.  Направление на плановую госпитализацию выдается согласно форме направления     </w:t>
      </w:r>
      <w:r w:rsidR="00DF59BF" w:rsidRPr="00FE1468">
        <w:rPr>
          <w:rFonts w:ascii="Times New Roman" w:hAnsi="Times New Roman" w:cs="Times New Roman"/>
          <w:sz w:val="24"/>
          <w:szCs w:val="24"/>
        </w:rPr>
        <w:t>в соответствии с приказом МЗ ТО и ТОФС ТО от 26.12.2013, №2093-осн, №107/01-4</w:t>
      </w:r>
      <w:r w:rsidRPr="00FE1468">
        <w:rPr>
          <w:rFonts w:ascii="Times New Roman" w:hAnsi="Times New Roman" w:cs="Times New Roman"/>
          <w:sz w:val="24"/>
          <w:szCs w:val="24"/>
        </w:rPr>
        <w:t xml:space="preserve">, заверенной личной печатью врача и </w:t>
      </w:r>
      <w:r w:rsidR="00DF59BF" w:rsidRPr="00FE1468">
        <w:rPr>
          <w:rFonts w:ascii="Times New Roman" w:hAnsi="Times New Roman" w:cs="Times New Roman"/>
          <w:sz w:val="24"/>
          <w:szCs w:val="24"/>
        </w:rPr>
        <w:t xml:space="preserve"> </w:t>
      </w:r>
      <w:r w:rsidRPr="00FE1468">
        <w:rPr>
          <w:rFonts w:ascii="Times New Roman" w:hAnsi="Times New Roman" w:cs="Times New Roman"/>
          <w:sz w:val="24"/>
          <w:szCs w:val="24"/>
        </w:rPr>
        <w:t xml:space="preserve">печатью учреждения, выдавшего направление. 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 Критериями отбора больных для плановой госпитализации в круглосуточные стационары взрослой сети системы ОМС являются: </w:t>
      </w:r>
    </w:p>
    <w:p w:rsidR="00EF1B87" w:rsidRPr="00FE1468" w:rsidRDefault="00EF1B87" w:rsidP="00FE146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Невозможность проведения лечебных и/или диагностических мероприятий в амбулаторно-поликлинических условиях. </w:t>
      </w:r>
    </w:p>
    <w:p w:rsidR="00EF1B87" w:rsidRPr="00FE1468" w:rsidRDefault="00EF1B87" w:rsidP="00FE146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Состояния больного, требующие круглосуточного наблюдения в связи с возможностью развития осложнений основного заболевания, угрожаемых жизни больного. </w:t>
      </w:r>
    </w:p>
    <w:p w:rsidR="00EF1B87" w:rsidRPr="00FE1468" w:rsidRDefault="00EF1B87" w:rsidP="00FE146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Изоляция по эпидемическим показаниям.   </w:t>
      </w:r>
    </w:p>
    <w:p w:rsidR="006E3C32" w:rsidRDefault="006E3C32" w:rsidP="00FE1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C32" w:rsidRDefault="006E3C32" w:rsidP="00FE1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C32" w:rsidRDefault="006E3C32" w:rsidP="00FE1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B87" w:rsidRPr="00FE1468" w:rsidRDefault="00EF1B87" w:rsidP="006E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8">
        <w:rPr>
          <w:rFonts w:ascii="Times New Roman" w:hAnsi="Times New Roman" w:cs="Times New Roman"/>
          <w:b/>
          <w:sz w:val="24"/>
          <w:szCs w:val="24"/>
        </w:rPr>
        <w:t>Плановая госпитализация</w:t>
      </w:r>
    </w:p>
    <w:p w:rsidR="000B34D9" w:rsidRPr="00FE1468" w:rsidRDefault="000B34D9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FE1468">
        <w:rPr>
          <w:rFonts w:ascii="Times New Roman" w:hAnsi="Times New Roman" w:cs="Times New Roman"/>
          <w:b/>
          <w:sz w:val="24"/>
          <w:szCs w:val="24"/>
        </w:rPr>
        <w:t>Новомедвенский</w:t>
      </w:r>
      <w:proofErr w:type="spellEnd"/>
      <w:r w:rsidRPr="00FE1468">
        <w:rPr>
          <w:rFonts w:ascii="Times New Roman" w:hAnsi="Times New Roman" w:cs="Times New Roman"/>
          <w:b/>
          <w:sz w:val="24"/>
          <w:szCs w:val="24"/>
        </w:rPr>
        <w:t xml:space="preserve"> проезд,  2</w:t>
      </w:r>
      <w:r w:rsidRPr="00FE1468">
        <w:rPr>
          <w:rFonts w:ascii="Times New Roman" w:hAnsi="Times New Roman" w:cs="Times New Roman"/>
          <w:sz w:val="24"/>
          <w:szCs w:val="24"/>
        </w:rPr>
        <w:t xml:space="preserve">:                       </w:t>
      </w:r>
    </w:p>
    <w:p w:rsidR="00DF59BF" w:rsidRPr="00FE1468" w:rsidRDefault="00DF59BF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Терапевтическое отделение  №1 </w:t>
      </w:r>
      <w:r w:rsidR="000B34D9" w:rsidRPr="00FE1468">
        <w:rPr>
          <w:rFonts w:ascii="Times New Roman" w:hAnsi="Times New Roman" w:cs="Times New Roman"/>
          <w:sz w:val="24"/>
          <w:szCs w:val="24"/>
        </w:rPr>
        <w:t xml:space="preserve"> - </w:t>
      </w:r>
      <w:r w:rsidRPr="00FE1468">
        <w:rPr>
          <w:rFonts w:ascii="Times New Roman" w:hAnsi="Times New Roman" w:cs="Times New Roman"/>
          <w:sz w:val="24"/>
          <w:szCs w:val="24"/>
        </w:rPr>
        <w:t>10.30 – 12.00</w:t>
      </w:r>
    </w:p>
    <w:p w:rsidR="00DF59BF" w:rsidRPr="00FE1468" w:rsidRDefault="000B34D9" w:rsidP="00F6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8">
        <w:rPr>
          <w:rFonts w:ascii="Times New Roman" w:hAnsi="Times New Roman" w:cs="Times New Roman"/>
          <w:b/>
          <w:sz w:val="24"/>
          <w:szCs w:val="24"/>
        </w:rPr>
        <w:t>Глинки, д.7:</w:t>
      </w:r>
    </w:p>
    <w:p w:rsidR="000B34D9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Хирургическое отделение           </w:t>
      </w:r>
      <w:r w:rsidR="00F617F8">
        <w:rPr>
          <w:rFonts w:ascii="Times New Roman" w:hAnsi="Times New Roman" w:cs="Times New Roman"/>
          <w:sz w:val="24"/>
          <w:szCs w:val="24"/>
        </w:rPr>
        <w:t>-</w:t>
      </w:r>
      <w:r w:rsidRPr="00FE1468">
        <w:rPr>
          <w:rFonts w:ascii="Times New Roman" w:hAnsi="Times New Roman" w:cs="Times New Roman"/>
          <w:sz w:val="24"/>
          <w:szCs w:val="24"/>
        </w:rPr>
        <w:t xml:space="preserve">    8.30 – </w:t>
      </w:r>
      <w:r w:rsidR="000B34D9" w:rsidRPr="00FE1468">
        <w:rPr>
          <w:rFonts w:ascii="Times New Roman" w:hAnsi="Times New Roman" w:cs="Times New Roman"/>
          <w:sz w:val="24"/>
          <w:szCs w:val="24"/>
        </w:rPr>
        <w:t>12.00</w:t>
      </w:r>
    </w:p>
    <w:p w:rsidR="000B34D9" w:rsidRPr="00FE1468" w:rsidRDefault="00F617F8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Гинекологическое отделение      -  </w:t>
      </w:r>
      <w:r w:rsidR="000B34D9" w:rsidRPr="00FE1468">
        <w:rPr>
          <w:rFonts w:ascii="Times New Roman" w:hAnsi="Times New Roman" w:cs="Times New Roman"/>
          <w:sz w:val="24"/>
          <w:szCs w:val="24"/>
        </w:rPr>
        <w:t xml:space="preserve">  8.30 – 12-00</w:t>
      </w:r>
      <w:r w:rsidR="00EF1B87" w:rsidRPr="00FE146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4D9" w:rsidRPr="00FE1468" w:rsidRDefault="000B34D9" w:rsidP="00F6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8">
        <w:rPr>
          <w:rFonts w:ascii="Times New Roman" w:hAnsi="Times New Roman" w:cs="Times New Roman"/>
          <w:b/>
          <w:sz w:val="24"/>
          <w:szCs w:val="24"/>
        </w:rPr>
        <w:t>Марата, д.39</w:t>
      </w:r>
    </w:p>
    <w:p w:rsidR="000B34D9" w:rsidRPr="00FE1468" w:rsidRDefault="000B34D9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Терапевтическое отделение №2</w:t>
      </w:r>
      <w:r w:rsidR="00F617F8">
        <w:rPr>
          <w:rFonts w:ascii="Times New Roman" w:hAnsi="Times New Roman" w:cs="Times New Roman"/>
          <w:sz w:val="24"/>
          <w:szCs w:val="24"/>
        </w:rPr>
        <w:t xml:space="preserve">   </w:t>
      </w:r>
      <w:r w:rsidRPr="00FE1468">
        <w:rPr>
          <w:rFonts w:ascii="Times New Roman" w:hAnsi="Times New Roman" w:cs="Times New Roman"/>
          <w:sz w:val="24"/>
          <w:szCs w:val="24"/>
        </w:rPr>
        <w:t xml:space="preserve"> </w:t>
      </w:r>
      <w:r w:rsidR="00F617F8">
        <w:rPr>
          <w:rFonts w:ascii="Times New Roman" w:hAnsi="Times New Roman" w:cs="Times New Roman"/>
          <w:sz w:val="24"/>
          <w:szCs w:val="24"/>
        </w:rPr>
        <w:t xml:space="preserve"> </w:t>
      </w:r>
      <w:r w:rsidRPr="00FE1468">
        <w:rPr>
          <w:rFonts w:ascii="Times New Roman" w:hAnsi="Times New Roman" w:cs="Times New Roman"/>
          <w:sz w:val="24"/>
          <w:szCs w:val="24"/>
        </w:rPr>
        <w:t>– 9.00 – 10.30</w:t>
      </w:r>
    </w:p>
    <w:p w:rsidR="00EF1B87" w:rsidRPr="00FE1468" w:rsidRDefault="000B34D9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Ревматологическое отделение </w:t>
      </w:r>
      <w:r w:rsidR="00F617F8">
        <w:rPr>
          <w:rFonts w:ascii="Times New Roman" w:hAnsi="Times New Roman" w:cs="Times New Roman"/>
          <w:sz w:val="24"/>
          <w:szCs w:val="24"/>
        </w:rPr>
        <w:t xml:space="preserve">      </w:t>
      </w:r>
      <w:r w:rsidRPr="00FE1468">
        <w:rPr>
          <w:rFonts w:ascii="Times New Roman" w:hAnsi="Times New Roman" w:cs="Times New Roman"/>
          <w:sz w:val="24"/>
          <w:szCs w:val="24"/>
        </w:rPr>
        <w:t xml:space="preserve">– 10.30 – 12.00 </w:t>
      </w:r>
      <w:r w:rsidR="00EF1B87" w:rsidRPr="00FE146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B34D9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1B87" w:rsidRPr="00FE1468" w:rsidRDefault="00EF1B87" w:rsidP="00FE1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При направлении граждан на плановую госпитализацию амбулаторно-поликлинические учреждения (организации) обеспечивают выполнение клинического минимума лабораторно-диагностических и инструментальных исследований, необходимого для обоснования направления пациента на плановую госпитализацию.    При отсутствии полного обследования, необходимого для плановой госпитализации пациента, стационары взрослой сети системы ОМС проводят </w:t>
      </w:r>
      <w:proofErr w:type="gramStart"/>
      <w:r w:rsidRPr="00FE1468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FE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68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FE1468">
        <w:rPr>
          <w:rFonts w:ascii="Times New Roman" w:hAnsi="Times New Roman" w:cs="Times New Roman"/>
          <w:sz w:val="24"/>
          <w:szCs w:val="24"/>
        </w:rPr>
        <w:t xml:space="preserve"> с использованием лечебно-диагностических возможностей стационара в условиях профильного отделения.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 Необходимые исследования и консультации специалистов стационара выполняются за счет средств, предусмотренных на реализацию Территориальной программы государственных гарантий оказания гражданам Российской Федерации бесплатной медицинской помощи в Тульской области, бесплатно для пациента.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Перечень обследования для плановой госпитализации: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- клинический анализ крови;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- общий анализ мочи;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- сахар крови (все пациенты после 40 лет);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- электрокардиография;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флюорография;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-осмотр врача гинеколога для женщин (независимо от возраста). 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Дополнительный  перечень обследований для планового оперативного вмешательства: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- реакция </w:t>
      </w:r>
      <w:proofErr w:type="spellStart"/>
      <w:r w:rsidRPr="00FE1468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Pr="00FE146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исследование крови на маркеры гепатитов B и C;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исследование крови на ВИЧ;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- биохимическое исследование крови;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- исследование свертывающей системы крови;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- эндоскопические исследования;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- ультразвуковые исследования соответствующей области;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-  консультации врачей-специалистов.   </w:t>
      </w:r>
    </w:p>
    <w:p w:rsidR="000B34D9" w:rsidRPr="00FE1468" w:rsidRDefault="000B34D9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При направлении пациентов на плановую госпитализацию стационары: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1.обеспечивают консультации специалистов стационара в соответствии с профилем планируемой госпитализации за счет средств, предусмотренных на реализацию Территориальной программы государственных гарантий оказания гражданам Российской Федерации бесплатной медицинской помощи;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2. проводят </w:t>
      </w:r>
      <w:proofErr w:type="gramStart"/>
      <w:r w:rsidRPr="00FE1468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FE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68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FE1468">
        <w:rPr>
          <w:rFonts w:ascii="Times New Roman" w:hAnsi="Times New Roman" w:cs="Times New Roman"/>
          <w:sz w:val="24"/>
          <w:szCs w:val="24"/>
        </w:rPr>
        <w:t xml:space="preserve"> пациентов (в т.ч. консультации врачей- специалистов) за счет средств, предусмотренных на реализацию Территориальной программы государственных гарантий оказания гражданам Российской Федерации бесплатной медицинской помощи; 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3. определяют сроки плановой госпитализации  в соответствии с формой фиксации очередност</w:t>
      </w:r>
      <w:proofErr w:type="gramStart"/>
      <w:r w:rsidRPr="00FE14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E1468">
        <w:rPr>
          <w:rFonts w:ascii="Times New Roman" w:hAnsi="Times New Roman" w:cs="Times New Roman"/>
          <w:sz w:val="24"/>
          <w:szCs w:val="24"/>
        </w:rPr>
        <w:t xml:space="preserve">  ожидание плановой госпитализации во все отделения составляет не более 30 календарных дней (согласно Территориальной программы государственных гарантий оказания гражданам Российской Федерации бесплатной медицинской помощи );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4. при изменении даты запланированной госпитализации уведомляют пациента о причинах изменения и о новой дате госпитализации.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необходимых при госпитализации пациента: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-  паспорт или иной документ, удостоверяющий личность ( удостоверение сотрудника МВД, УФСИН и </w:t>
      </w:r>
      <w:proofErr w:type="spellStart"/>
      <w:proofErr w:type="gramStart"/>
      <w:r w:rsidRPr="00FE146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E1468">
        <w:rPr>
          <w:rFonts w:ascii="Times New Roman" w:hAnsi="Times New Roman" w:cs="Times New Roman"/>
          <w:sz w:val="24"/>
          <w:szCs w:val="24"/>
        </w:rPr>
        <w:t>);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страховой медицинский полис;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СНИЛС;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направление на госпитализацию;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при необходимости амбулаторную карту.</w:t>
      </w:r>
      <w:r w:rsidRPr="00FE1468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B87" w:rsidRPr="00FE1468" w:rsidRDefault="00EF1B87" w:rsidP="00FE1468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8">
        <w:rPr>
          <w:rFonts w:ascii="Times New Roman" w:hAnsi="Times New Roman" w:cs="Times New Roman"/>
          <w:b/>
          <w:sz w:val="24"/>
          <w:szCs w:val="24"/>
        </w:rPr>
        <w:t>Порядок госпитализации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При приеме пациента медицинская сестра приемного отделения оформляет медицинскую карту стационарного больного или журнал амбулаторного приема, журнал регистрации пациентов, в соответствии со стандартами ведения медицинской документации, заносит необходимые сведения в журнал регистрации поступающих пациентов. Если больной доставлен в бессознательном состоянии,  после оказания ему  необходимой медицинской помощи паспортная часть истории болезни заполняется со слов родственников, сопровождающих лиц, медицинских работников (сотрудники скорой медицинской помощи). В случае отсутствия документов и каких-либо сведений о нем, данные о неизвестном  сообщаются в отдел полиции с соответствующей пометкой в истории болезни.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Одежда пациента при госпитализации возвращается родственникам или помещается в камеру хранения с описью и выдачей на руки квитанции о приемке. Получить одежду пациент может при выписке  в рабочие часы камеры хранения  при  предоставлении им квитанции на получение одежды.   Все документы и ценности пациент возвращает родственникам – администрация больницы не несет ответственности за хранение документов и ценностей. В случае госпитализации пациента в бессознательном состоянии производится опись   документов  и ценностей с передачей их постовой (старшей) медицинской сестре и хранением в сейфе.  Под руководством медицинской сестры приемного отделения проводится санитарная обработка, в случае необходимости, по назначению врача приемного отделения.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Прием больных врачом приемного отделения проводится в соответствии с показаниями – экстренная или плановая госпитализация. Врач приемного отделения собирает анамнез заболевания, жалобы, проводит осмотр пациента, при необходимости  назначает необходимые диагностические исследования, консультации узких  специалистов, устанавливает предварительный диагноз, оформляет историю болезни. В случае выявления у пациента острого паразитарного  заболевания (педикулез, чесотка), в обязательном порядке назначает санитарную обработку, составляет экстренное извещение по ф.58/у, которое  в течение 12час направляется в ФГУЗ «Центр гигиены и эпидемиологии Тульской области».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Вопрос об отказе от госпитализации решает заведующий отделением, дежурный врач (в выходные и праздничные дни) в зависимости от профиля заболевания. В случае отказа в госпитализации больного врач оказывает пациенту всю необходимую диагностическую и лечебную помощь, регистрирует отказ  в журнале отказов в госпитализации, выдает на руки справка в установленном порядке. В случае необоснованного направления или направления с нарушением правил регистрируется осмотр в журнале приема амбулаторных пациентов, оформляется дефект амбулаторной помощи. В случае отказа по причине отсутствия мест в отделении, больному назначается день явки на госпитализацию и на время ожидания назначается соответствующее лечение с оформлением соответствующей записи в журнале регистрации пациентов.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В случае отказа пациента от предложенной госпитализации или медицинского вмешательства, отказ оформляется записью в  журнал отказов </w:t>
      </w:r>
      <w:proofErr w:type="gramStart"/>
      <w:r w:rsidRPr="00FE1468">
        <w:rPr>
          <w:rFonts w:ascii="Times New Roman" w:hAnsi="Times New Roman" w:cs="Times New Roman"/>
          <w:sz w:val="24"/>
          <w:szCs w:val="24"/>
        </w:rPr>
        <w:t>согласно  статьи</w:t>
      </w:r>
      <w:proofErr w:type="gramEnd"/>
      <w:r w:rsidRPr="00FE1468">
        <w:rPr>
          <w:rFonts w:ascii="Times New Roman" w:hAnsi="Times New Roman" w:cs="Times New Roman"/>
          <w:sz w:val="24"/>
          <w:szCs w:val="24"/>
        </w:rPr>
        <w:t xml:space="preserve"> 20 «Информированное добровольное согласие на медицинское вмешательство и на отказ от  медицинского вмешательства» ФЗ № 323 « Об основах охраны здоровья граждан в Российской Федерации» с оформлением «Отказа пациента от медицинского вмешательства». При отказе от госпитализации при тяжелом течении заболевания и/или риске неблагоприятного исхода, врач информирует </w:t>
      </w:r>
      <w:proofErr w:type="spellStart"/>
      <w:proofErr w:type="gramStart"/>
      <w:r w:rsidRPr="00FE1468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Pr="00FE1468">
        <w:rPr>
          <w:rFonts w:ascii="Times New Roman" w:hAnsi="Times New Roman" w:cs="Times New Roman"/>
          <w:sz w:val="24"/>
          <w:szCs w:val="24"/>
        </w:rPr>
        <w:t>- поликлиническое</w:t>
      </w:r>
      <w:proofErr w:type="gramEnd"/>
      <w:r w:rsidRPr="00FE1468">
        <w:rPr>
          <w:rFonts w:ascii="Times New Roman" w:hAnsi="Times New Roman" w:cs="Times New Roman"/>
          <w:sz w:val="24"/>
          <w:szCs w:val="24"/>
        </w:rPr>
        <w:t xml:space="preserve"> учреждение по месту жительства больного.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lastRenderedPageBreak/>
        <w:t xml:space="preserve">       В случае госпитализации пациента в бессознательном состоянии решение о госпитализации принимается консилиумом из 3-х врачей, при невозможности провести консилиум – дежурным врачом с уведомление должностных лиц лечебного учреждения.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B87" w:rsidRPr="00FE1468" w:rsidRDefault="00EF1B87" w:rsidP="00FE1468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8">
        <w:rPr>
          <w:rFonts w:ascii="Times New Roman" w:hAnsi="Times New Roman" w:cs="Times New Roman"/>
          <w:b/>
          <w:sz w:val="24"/>
          <w:szCs w:val="24"/>
        </w:rPr>
        <w:t>Порядок госпитализации и оказания помощи больным с криминальными травмами или без документов.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 Лечащий врач обязан незамедлительно сообщать по телефону в дежурную часть полиции обо всех фактах поступления (обращения) пациентов в случае наличия у них следующих признаков причинения вреда здоровью в результате совершения противоправных действий: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травмы, полученные при неосторожном обращении с оружием и боеприпасами;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ранения и травмы, полученные при взрывах и иных происшествиях, разрешение заявлений и сообщений которых отнесено к компетенции органов внутренних дел;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колотые, резаные, колото-резаные, рваные раны;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переломы костей, гематомы, ушибы мягких тканей;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гематомы внутренних органов;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уши</w:t>
      </w:r>
      <w:r w:rsidR="000B34D9" w:rsidRPr="00FE1468">
        <w:rPr>
          <w:rFonts w:ascii="Times New Roman" w:hAnsi="Times New Roman" w:cs="Times New Roman"/>
          <w:sz w:val="24"/>
          <w:szCs w:val="24"/>
        </w:rPr>
        <w:t>бы, сотрясения головного мозга;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повреждения, связанные с воздействием высоких или низких температур, высокого или низкого атмосферного давления;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механическая асфиксия;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поражение электрическим током;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состояния, вызванные воздействием токсичных, ядовитых, психотропных веществ;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признаки проведения вмешательств, связанных с целью искусственного прерывания беременности (аборта) вне медицинской организации, имеющей соответствующую лицензию;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признаки изнасилования и/или иных насильственных действий сексуального характера;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истощение;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- иные признаки причинения вреда здоровью, в отношении которых есть основания полагать, что они возникли в результате противоправных действий. 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Медицинская сестра приемного отделения  всех граждан, поступивших (обратившихся) с телесными повреждениями насильственного характера регистрирует в журнале регистрации сведений о факте поступления (обращения) пациентов с телесными повреждениями насильственного характера: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- дата, время, способ передачи информации в ОВД  о пациенте, поступившем (обратившемся) в приемный покой ГУЗ </w:t>
      </w:r>
      <w:r w:rsidR="000B34D9" w:rsidRPr="00FE1468">
        <w:rPr>
          <w:rFonts w:ascii="Times New Roman" w:hAnsi="Times New Roman" w:cs="Times New Roman"/>
          <w:sz w:val="24"/>
          <w:szCs w:val="24"/>
        </w:rPr>
        <w:t>«ГБ №9 г</w:t>
      </w:r>
      <w:proofErr w:type="gramStart"/>
      <w:r w:rsidR="000B34D9" w:rsidRPr="00FE146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B34D9" w:rsidRPr="00FE1468">
        <w:rPr>
          <w:rFonts w:ascii="Times New Roman" w:hAnsi="Times New Roman" w:cs="Times New Roman"/>
          <w:sz w:val="24"/>
          <w:szCs w:val="24"/>
        </w:rPr>
        <w:t>улы»</w:t>
      </w:r>
      <w:r w:rsidRPr="00FE1468">
        <w:rPr>
          <w:rFonts w:ascii="Times New Roman" w:hAnsi="Times New Roman" w:cs="Times New Roman"/>
          <w:sz w:val="24"/>
          <w:szCs w:val="24"/>
        </w:rPr>
        <w:t>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фамилия, имя, отчество, возраст поступившего (обратившегося) пациента;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или по месту фактического пребывания;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дата, время поступления (обращения) пациента за медицинской помощью;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характер имеющегося состояния, возможные причины его возникновения, степень тяжести состояния пациента;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фамилия, имя, отчество медицинского работника, передавшего сведения;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>- фамилия, имя, отчество и должность сотрудника ОВД, принявшего сведения;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68">
        <w:rPr>
          <w:rFonts w:ascii="Times New Roman" w:hAnsi="Times New Roman" w:cs="Times New Roman"/>
          <w:sz w:val="24"/>
          <w:szCs w:val="24"/>
        </w:rPr>
        <w:t xml:space="preserve">     В истории болезни на обратной стороне лицевой части проводится соответствующая  отметка о передаче данных сведений.</w:t>
      </w:r>
    </w:p>
    <w:p w:rsidR="00EF1B87" w:rsidRPr="00FE1468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B77" w:rsidRPr="00FE1468" w:rsidRDefault="00EF1B87" w:rsidP="00FE1468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8">
        <w:rPr>
          <w:rFonts w:ascii="Times New Roman" w:hAnsi="Times New Roman" w:cs="Times New Roman"/>
          <w:b/>
          <w:sz w:val="24"/>
          <w:szCs w:val="24"/>
        </w:rPr>
        <w:t>Порядок маршрутизации пациентов</w:t>
      </w:r>
    </w:p>
    <w:p w:rsidR="00BA4B77" w:rsidRPr="00FE1468" w:rsidRDefault="00BA4B77" w:rsidP="00FE1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8">
        <w:rPr>
          <w:rFonts w:ascii="Times New Roman" w:hAnsi="Times New Roman" w:cs="Times New Roman"/>
          <w:b/>
          <w:sz w:val="24"/>
          <w:szCs w:val="24"/>
        </w:rPr>
        <w:t>по профилям заболеваний</w:t>
      </w:r>
    </w:p>
    <w:p w:rsidR="00BA4B77" w:rsidRPr="00FE1468" w:rsidRDefault="00BA4B77" w:rsidP="00FE1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8">
        <w:rPr>
          <w:rFonts w:ascii="Times New Roman" w:hAnsi="Times New Roman" w:cs="Times New Roman"/>
          <w:b/>
          <w:sz w:val="24"/>
          <w:szCs w:val="24"/>
        </w:rPr>
        <w:t>ГУЗ «ГБ №9 г</w:t>
      </w:r>
      <w:proofErr w:type="gramStart"/>
      <w:r w:rsidRPr="00FE1468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FE1468">
        <w:rPr>
          <w:rFonts w:ascii="Times New Roman" w:hAnsi="Times New Roman" w:cs="Times New Roman"/>
          <w:b/>
          <w:sz w:val="24"/>
          <w:szCs w:val="24"/>
        </w:rPr>
        <w:t>улы»</w:t>
      </w:r>
    </w:p>
    <w:p w:rsidR="00BA4B77" w:rsidRPr="00FE1468" w:rsidRDefault="00BA4B77" w:rsidP="00FE1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885" w:type="dxa"/>
        <w:tblLook w:val="04A0"/>
      </w:tblPr>
      <w:tblGrid>
        <w:gridCol w:w="2411"/>
        <w:gridCol w:w="2410"/>
        <w:gridCol w:w="2835"/>
        <w:gridCol w:w="2976"/>
      </w:tblGrid>
      <w:tr w:rsidR="00BA4B77" w:rsidRPr="00FE1468" w:rsidTr="00BA4B77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Профиль заболеваний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</w:t>
            </w:r>
          </w:p>
        </w:tc>
      </w:tr>
      <w:tr w:rsidR="00BA4B77" w:rsidRPr="00FE1468" w:rsidTr="00BA4B77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77" w:rsidRPr="00FE1468" w:rsidRDefault="00BA4B77" w:rsidP="00FE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77" w:rsidRPr="00FE1468" w:rsidRDefault="00BA4B77" w:rsidP="00FE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Пролетарский район г</w:t>
            </w:r>
            <w:proofErr w:type="gram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Поликлиники ГУЗ ГБ№9 (согласно прикреплению пациентов)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ГУЗ «Городская больница №11 г</w:t>
            </w:r>
            <w:proofErr w:type="gram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улы», терапевтические отделения ГУЗ «ГБ №9 </w:t>
            </w:r>
            <w:r w:rsidRPr="00FE1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г.Тулы»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Больные с ТИА,  ОНМК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Региональный сосудистый центр ГУЗ ТО «Тульская областная клиническая больница»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Больные с ОКС с подъемом сегмента </w:t>
            </w:r>
            <w:r w:rsidRPr="00FE1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Региональный сосудистый центр ГУЗ ТО «Тульская областная клиническая больница»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Больные с ОКС без подъема сегмента </w:t>
            </w:r>
            <w:r w:rsidRPr="00FE1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ГУЗ «ГКБ СМП им. Д.Я.Ваныкина» кардиологическое отделение №1 (Мира, 11)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ГУЗ «ГКБ СМП им. Д.Я.Ваныкина» кардиологическое отделение №1 (Мира, 11), ГУЗ «ГБ №13 г</w:t>
            </w:r>
            <w:proofErr w:type="gram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улы», ГУЗ ТО ТОКБ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Поликлиники ГУЗ ГБ№9 (согласно прикреплению пациентов)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Экстренная госпитализация в ГУЗ «ТОКБ № 2 им. Л.Н. Толстого», плановая в ГУЗ «ТОКБ» (после консультации в КДЦ)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Пульмонология 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Гнойная патология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Поликлиники ГУЗ ГБ№9 (согласно прикреплению пациентов)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ГУЗ «ГБ№ 10 г. Тулы», 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ГУЗ «ГКБ СМП им. Д.Я. </w:t>
            </w:r>
            <w:proofErr w:type="spell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»         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ГУЗ «ГБ№8 г</w:t>
            </w:r>
            <w:proofErr w:type="gram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улы»                      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Поликлиники ГУЗ ГБ№9 (согласно прикреплению пациентов)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ГУЗ «ТООД»</w:t>
            </w:r>
          </w:p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ГУЗ ТО «ТОКБ»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Инфекция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Поликлиники ГУЗ ГБ№9 (согласно прикреплению пациентов)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ГУЗ ТО «Тульская областная клиническая больница»</w:t>
            </w:r>
          </w:p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(кишечные инфекции, вирусные гепатиты)</w:t>
            </w:r>
          </w:p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Новомосковская</w:t>
            </w:r>
            <w:proofErr w:type="spell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больница»</w:t>
            </w:r>
          </w:p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(корь, краснуха, ветряная оспа)</w:t>
            </w:r>
          </w:p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ГУЗ «ГБ №</w:t>
            </w:r>
            <w:r w:rsidR="00A45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улы» ГЛПС, лептоспироз и др.</w:t>
            </w:r>
          </w:p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 ГУЗ «ГКБ СМП им. Д.Я. </w:t>
            </w:r>
            <w:proofErr w:type="spell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, реанимация</w:t>
            </w:r>
          </w:p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Травмпункт</w:t>
            </w:r>
            <w:proofErr w:type="spell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 ГУЗ «ГБ№ 11 г. Тулы», 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Травмпункт</w:t>
            </w:r>
            <w:proofErr w:type="spell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  ГУЗ «ГКБ СМП им. Д.Я. </w:t>
            </w:r>
            <w:proofErr w:type="spell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Ваныкина</w:t>
            </w:r>
            <w:proofErr w:type="spell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»         </w:t>
            </w:r>
          </w:p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ГУЗ «ГБ№ 11 г. Тулы», 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ГУЗ «ГКБ СМП им. Д.Я. </w:t>
            </w:r>
            <w:proofErr w:type="spell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»         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</w:t>
            </w:r>
            <w:r w:rsidRPr="00FE1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ортопедическая помощь в филиал №1 ГУЗ ТО «ТОКБ №2 им. Л.Н. Толстого» </w:t>
            </w:r>
          </w:p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ГУЗ ТО ТОКБ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Поликлиники ГУЗ ГБ№9 (согласно прикреплению пациентов),  </w:t>
            </w: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ГУЗ «ТОКВД»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ГУЗ «ТОКВД»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Поликлиники ГУЗ ГБ№9 (согласно прикреплению пациентов), КДЦ ГУЗ ТО «ТОКБ»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ГУЗ «ГБ № 7 г. Тулы»                 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Поликлиники ГУЗ ГБ№9 (согласно прикреплению пациентов), КДЦ ГУЗ ТО «ТОКБ»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Терапевтические отделения ГУЗ «ГБ №9 г</w:t>
            </w:r>
            <w:proofErr w:type="gramStart"/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улы», 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высокотехнологичная помощь ГУЗ ТО «ТОКБ»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Поликлиники ГУЗ ГБ№9 (согласно прикреплению пациентов)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зависимости от профиля заболевания: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Плановая хирургия: в ГУЗ ГБ №9 хирургическое отделение;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Экстренная хирургия: 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ГУЗ «ГКБ СМП им. Д.Я. </w:t>
            </w:r>
            <w:proofErr w:type="spell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Травматология: ГУЗ ГБ №11 г</w:t>
            </w:r>
            <w:proofErr w:type="gram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улы», 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Экстренная урология - ГУЗ «ГКБ СМП им. Д.Я. </w:t>
            </w:r>
            <w:proofErr w:type="spell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Плановая оперативная: </w:t>
            </w: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ГУЗ «ГКБ СМП им. Д.Я. </w:t>
            </w:r>
            <w:proofErr w:type="spell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Плановые обследования и долечивание: дневной стационар урологического профиля  ГУЗ «ГБ №9 г</w:t>
            </w:r>
            <w:proofErr w:type="gramStart"/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улы»: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ГУЗ «ГБ №9 г</w:t>
            </w:r>
            <w:proofErr w:type="gram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улы»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Экстренная: </w:t>
            </w: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ГУЗ «ГКБ СМП им. Д.Я. </w:t>
            </w:r>
            <w:proofErr w:type="spell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ГУЗ «ГБ №9 г</w:t>
            </w:r>
            <w:proofErr w:type="gramStart"/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улы» гинекологическое отделение, дневной стационар гинекологического профиля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Отоларингология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Поликлиники ГУЗ ГБ№9 (согласно прикреплению пациентов)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ГУЗ «ГКБ СМП им. Д.Я. </w:t>
            </w:r>
            <w:proofErr w:type="spell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Поликлиники ГУЗ ГБ№9 (согласно прикреплению пациентов)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ГУЗ «ГКБ СМП им. Д.Я.Ваныкина» </w:t>
            </w: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Поликлиники ГУЗ ГБ№9 (согласно прикреплению пациентов)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Терапевтические отделения ГУЗ «ГБ №9 г</w:t>
            </w:r>
            <w:proofErr w:type="gramStart"/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улы», 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Поликлиники ГУЗ ГБ№9 (согласно прикреплению пациентов)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Терапевтические отделения ГУЗ «ГБ №9 г</w:t>
            </w:r>
            <w:proofErr w:type="gramStart"/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FE14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улы», </w:t>
            </w:r>
          </w:p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77" w:rsidRPr="00FE1468" w:rsidTr="00BA4B77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Поликлиники ГУЗ ГБ№9 (согласно прикреплению пациентов)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77" w:rsidRPr="00FE1468" w:rsidRDefault="00BA4B77" w:rsidP="00FE1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Ревматологическое отделение ГУЗ №ГБ №9 г</w:t>
            </w:r>
            <w:proofErr w:type="gramStart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1468">
              <w:rPr>
                <w:rFonts w:ascii="Times New Roman" w:hAnsi="Times New Roman" w:cs="Times New Roman"/>
                <w:sz w:val="24"/>
                <w:szCs w:val="24"/>
              </w:rPr>
              <w:t>улы»</w:t>
            </w:r>
          </w:p>
        </w:tc>
      </w:tr>
    </w:tbl>
    <w:p w:rsidR="00BA4B77" w:rsidRPr="00FE1468" w:rsidRDefault="00BA4B77" w:rsidP="00FE14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1B87" w:rsidRDefault="00EF1B87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BBF" w:rsidRDefault="00653BBF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BBF" w:rsidRDefault="00653BBF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BBF" w:rsidRDefault="00653BBF" w:rsidP="00FE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BBF" w:rsidRPr="00653BBF" w:rsidRDefault="00653BBF" w:rsidP="006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 xml:space="preserve">Главный врач </w:t>
      </w:r>
    </w:p>
    <w:p w:rsidR="00653BBF" w:rsidRPr="00653BBF" w:rsidRDefault="00653BBF" w:rsidP="006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ГУЗ «ГБ «ГБ №9 г. Тулы»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3BBF">
        <w:rPr>
          <w:rFonts w:ascii="Times New Roman" w:hAnsi="Times New Roman" w:cs="Times New Roman"/>
          <w:sz w:val="24"/>
          <w:szCs w:val="24"/>
        </w:rPr>
        <w:t>Т.М. Абаева</w:t>
      </w:r>
    </w:p>
    <w:sectPr w:rsidR="00653BBF" w:rsidRPr="00653BBF" w:rsidSect="00FE146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964"/>
    <w:multiLevelType w:val="hybridMultilevel"/>
    <w:tmpl w:val="BB36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6A19"/>
    <w:multiLevelType w:val="hybridMultilevel"/>
    <w:tmpl w:val="EFB808DC"/>
    <w:lvl w:ilvl="0" w:tplc="8C2E5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5" w:hanging="360"/>
      </w:pPr>
    </w:lvl>
    <w:lvl w:ilvl="2" w:tplc="0419001B">
      <w:start w:val="1"/>
      <w:numFmt w:val="lowerRoman"/>
      <w:lvlText w:val="%3."/>
      <w:lvlJc w:val="right"/>
      <w:pPr>
        <w:ind w:left="4065" w:hanging="180"/>
      </w:pPr>
    </w:lvl>
    <w:lvl w:ilvl="3" w:tplc="0419000F">
      <w:start w:val="1"/>
      <w:numFmt w:val="decimal"/>
      <w:lvlText w:val="%4."/>
      <w:lvlJc w:val="left"/>
      <w:pPr>
        <w:ind w:left="4785" w:hanging="360"/>
      </w:pPr>
    </w:lvl>
    <w:lvl w:ilvl="4" w:tplc="04190019">
      <w:start w:val="1"/>
      <w:numFmt w:val="lowerLetter"/>
      <w:lvlText w:val="%5."/>
      <w:lvlJc w:val="left"/>
      <w:pPr>
        <w:ind w:left="5505" w:hanging="360"/>
      </w:pPr>
    </w:lvl>
    <w:lvl w:ilvl="5" w:tplc="0419001B">
      <w:start w:val="1"/>
      <w:numFmt w:val="lowerRoman"/>
      <w:lvlText w:val="%6."/>
      <w:lvlJc w:val="right"/>
      <w:pPr>
        <w:ind w:left="6225" w:hanging="180"/>
      </w:pPr>
    </w:lvl>
    <w:lvl w:ilvl="6" w:tplc="0419000F">
      <w:start w:val="1"/>
      <w:numFmt w:val="decimal"/>
      <w:lvlText w:val="%7."/>
      <w:lvlJc w:val="left"/>
      <w:pPr>
        <w:ind w:left="6945" w:hanging="360"/>
      </w:pPr>
    </w:lvl>
    <w:lvl w:ilvl="7" w:tplc="04190019">
      <w:start w:val="1"/>
      <w:numFmt w:val="lowerLetter"/>
      <w:lvlText w:val="%8."/>
      <w:lvlJc w:val="left"/>
      <w:pPr>
        <w:ind w:left="7665" w:hanging="360"/>
      </w:pPr>
    </w:lvl>
    <w:lvl w:ilvl="8" w:tplc="0419001B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70A24C5B"/>
    <w:multiLevelType w:val="hybridMultilevel"/>
    <w:tmpl w:val="D196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1649"/>
    <w:rsid w:val="000737B8"/>
    <w:rsid w:val="000B34D9"/>
    <w:rsid w:val="00155CE9"/>
    <w:rsid w:val="001B209A"/>
    <w:rsid w:val="001B6417"/>
    <w:rsid w:val="00202506"/>
    <w:rsid w:val="003756EF"/>
    <w:rsid w:val="004D4FC6"/>
    <w:rsid w:val="00513BB7"/>
    <w:rsid w:val="00590CA9"/>
    <w:rsid w:val="005A1B4D"/>
    <w:rsid w:val="005A498A"/>
    <w:rsid w:val="005E1F72"/>
    <w:rsid w:val="005E6AF9"/>
    <w:rsid w:val="00653BBF"/>
    <w:rsid w:val="006E3C32"/>
    <w:rsid w:val="006E75C2"/>
    <w:rsid w:val="00761C90"/>
    <w:rsid w:val="007E05D5"/>
    <w:rsid w:val="007E16F9"/>
    <w:rsid w:val="008A31DD"/>
    <w:rsid w:val="008B1649"/>
    <w:rsid w:val="009B5DE9"/>
    <w:rsid w:val="00A45DC7"/>
    <w:rsid w:val="00A56A18"/>
    <w:rsid w:val="00A74C5B"/>
    <w:rsid w:val="00AA1D07"/>
    <w:rsid w:val="00AC5794"/>
    <w:rsid w:val="00B16052"/>
    <w:rsid w:val="00B3188A"/>
    <w:rsid w:val="00B54B90"/>
    <w:rsid w:val="00B80534"/>
    <w:rsid w:val="00BA4B77"/>
    <w:rsid w:val="00C41FFA"/>
    <w:rsid w:val="00CD56B3"/>
    <w:rsid w:val="00CE6EF2"/>
    <w:rsid w:val="00D11D39"/>
    <w:rsid w:val="00D31CA1"/>
    <w:rsid w:val="00D50869"/>
    <w:rsid w:val="00D66F92"/>
    <w:rsid w:val="00D83DC5"/>
    <w:rsid w:val="00DF59BF"/>
    <w:rsid w:val="00DF66B0"/>
    <w:rsid w:val="00EF1B87"/>
    <w:rsid w:val="00F617F8"/>
    <w:rsid w:val="00FE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C2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64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1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052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locked/>
    <w:rsid w:val="00BA4B77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1897</Words>
  <Characters>14296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госпитализации пациентов в круглосуточный стационар</vt:lpstr>
    </vt:vector>
  </TitlesOfParts>
  <Company>Microsoft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госпитализации пациентов в круглосуточный стационар</dc:title>
  <dc:creator>Роман</dc:creator>
  <cp:lastModifiedBy>Sen</cp:lastModifiedBy>
  <cp:revision>6</cp:revision>
  <cp:lastPrinted>2017-03-28T13:04:00Z</cp:lastPrinted>
  <dcterms:created xsi:type="dcterms:W3CDTF">2017-03-29T06:39:00Z</dcterms:created>
  <dcterms:modified xsi:type="dcterms:W3CDTF">2017-03-29T06:41:00Z</dcterms:modified>
</cp:coreProperties>
</file>